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66AA6" w14:textId="4CBBF37D" w:rsidR="00050410" w:rsidRDefault="00A96F5C">
      <w:r w:rsidRPr="00A96F5C">
        <w:t>Przedmioty zamówienia</w:t>
      </w:r>
    </w:p>
    <w:p w14:paraId="77E22FAC" w14:textId="77777777" w:rsidR="00A96F5C" w:rsidRDefault="00A96F5C"/>
    <w:p w14:paraId="4A0106AF" w14:textId="77777777" w:rsidR="001F1B1C" w:rsidRDefault="00A96F5C" w:rsidP="00A96F5C">
      <w:r>
        <w:t xml:space="preserve">Przedmiotem zamówienia jest świadczenie usług cateringu dla osób dorosłych w okresie </w:t>
      </w:r>
    </w:p>
    <w:p w14:paraId="355D2390" w14:textId="08FA9D7F" w:rsidR="00A96F5C" w:rsidRDefault="001F1B1C" w:rsidP="00A96F5C">
      <w:r>
        <w:t xml:space="preserve">od </w:t>
      </w:r>
      <w:r w:rsidRPr="001F1B1C">
        <w:t>2025-09-01</w:t>
      </w:r>
      <w:r>
        <w:t xml:space="preserve"> do </w:t>
      </w:r>
      <w:r w:rsidRPr="001F1B1C">
        <w:t>2026-12-31</w:t>
      </w:r>
      <w:r>
        <w:t xml:space="preserve"> </w:t>
      </w:r>
      <w:r w:rsidR="00A96F5C">
        <w:t>w trakcie szkoleń</w:t>
      </w:r>
      <w:r w:rsidR="00720FC3">
        <w:t xml:space="preserve"> i warsztatów</w:t>
      </w:r>
      <w:r w:rsidR="00A96F5C">
        <w:t>.</w:t>
      </w:r>
    </w:p>
    <w:p w14:paraId="2ADA7998" w14:textId="77777777" w:rsidR="001F1B1C" w:rsidRDefault="00A96F5C" w:rsidP="00A96F5C">
      <w:r>
        <w:t xml:space="preserve">Usługa obejmie dostarczenie lunchu oraz zapewnienie przerwy kawowej. </w:t>
      </w:r>
    </w:p>
    <w:p w14:paraId="512A2E5E" w14:textId="0BFAAD64" w:rsidR="00A96F5C" w:rsidRDefault="00A96F5C" w:rsidP="00A96F5C">
      <w:r w:rsidRPr="00720FC3">
        <w:rPr>
          <w:color w:val="EE0000"/>
        </w:rPr>
        <w:t xml:space="preserve">Realizacja szkoleń: 300 osób x 5dni oraz 300 osób x 1 dzień (lunch + przerwa kawowa) w okresie realizacji usługi. </w:t>
      </w:r>
      <w:r>
        <w:t xml:space="preserve">Szkolenia będą odbywały się w ok. </w:t>
      </w:r>
      <w:r w:rsidRPr="00720FC3">
        <w:rPr>
          <w:color w:val="EE0000"/>
        </w:rPr>
        <w:t xml:space="preserve">10 osobowych grupach </w:t>
      </w:r>
      <w:r>
        <w:t>w terminach wskazanych przez Zamawiającego w trakcie trwania umowy. Z uwagi na ciągły proces rekrutacji Zamawiający nie jest w stanie na etapie realizacji postępowania określić szczegółowego harmonogramu dostarczania posiłków. Zapotrzebowanie na usługę będzie zgłaszane na ok. 7 dni przed koniecznością dostarczenia cateringu.</w:t>
      </w:r>
    </w:p>
    <w:p w14:paraId="5A41AAEE" w14:textId="77777777" w:rsidR="00A96F5C" w:rsidRDefault="00A96F5C" w:rsidP="00A96F5C">
      <w:r>
        <w:t>Catering dostarczany przez Oferenta w razie potrzeby musi uwzględniać specjalne potrzeby żywieniowe odbiorów w tym diety wegetariańskie, wegańskie, bezglutenowe itp. oraz wszelkie alergie pokarmowe.</w:t>
      </w:r>
    </w:p>
    <w:p w14:paraId="2447640C" w14:textId="77777777" w:rsidR="00A96F5C" w:rsidRDefault="00A96F5C" w:rsidP="00A96F5C">
      <w:r>
        <w:t>Szkolenia będą się odbywały na terenie powiatów M. Konin, konińskiego, tureckiego, słupeckiego oraz kolskiego w województwie wielkopolskim. Po utworzeniu grupy i ustaleniu terminu szkolenia Wykonawcy zostanie wskazany dokładny adres realizacji usługi.</w:t>
      </w:r>
    </w:p>
    <w:p w14:paraId="61D5F64D" w14:textId="77777777" w:rsidR="00A96F5C" w:rsidRDefault="00A96F5C" w:rsidP="00A96F5C">
      <w:r>
        <w:t>Usługi będą świadczone zgodnie z zapotrzebowaniem.</w:t>
      </w:r>
    </w:p>
    <w:p w14:paraId="6856CEEC" w14:textId="77777777" w:rsidR="00A96F5C" w:rsidRDefault="00A96F5C" w:rsidP="00A96F5C">
      <w:r>
        <w:t>Okres realizacji usługi może ulec zmianie w przypadku zmiany okresu realizacji projektu. Zakres świadczonych usług może ulec zmianie w przypadku zmian wynikających z procesu rekrutacji.</w:t>
      </w:r>
    </w:p>
    <w:p w14:paraId="654D239A" w14:textId="77777777" w:rsidR="00A96F5C" w:rsidRDefault="00A96F5C" w:rsidP="00A96F5C">
      <w:r>
        <w:t>1. Zamawiający zastrzega sobie możliwość zmiany lub uzupełnienia treści zapytania ofertowego przed upływem terminu składania ofert. Informacja o zmianie lub uzupełnieniu zapytania ofertowego zostanie opublikowana w treści zapytania ofertowego zamieszczonego w bazie konkurencyjności (https://bazakonkurencyjnosci.funduszeeuropejskie.gov.pl)</w:t>
      </w:r>
    </w:p>
    <w:p w14:paraId="5B5BAC0D" w14:textId="77777777" w:rsidR="00A96F5C" w:rsidRDefault="00A96F5C" w:rsidP="00A96F5C">
      <w:r>
        <w:t>2. Zamawiający zastrzega sobie możliwość unieważnienia postępowania, w przypadku gdy:</w:t>
      </w:r>
    </w:p>
    <w:p w14:paraId="66E45825" w14:textId="77777777" w:rsidR="00A96F5C" w:rsidRDefault="00A96F5C" w:rsidP="00A96F5C">
      <w:r>
        <w:t>1) nie złożono żadnej oferty niepodlegającej odrzuceniu, albo nie wpłynął żaden wniosek o dopuszczenie do udziału w postępowaniu od Wykonawcy niepodlegającego wykluczeniu;</w:t>
      </w:r>
    </w:p>
    <w:p w14:paraId="61167315" w14:textId="77777777" w:rsidR="00A96F5C" w:rsidRDefault="00A96F5C" w:rsidP="00A96F5C">
      <w:r>
        <w:t>2) cena najkorzystniejszej oferty lub oferta z najniższą ceną przewyższa kwotę, którą Zamawiający zamierza przeznaczyć na sfinansowanie zamówienia;</w:t>
      </w:r>
    </w:p>
    <w:p w14:paraId="3549DF32" w14:textId="77777777" w:rsidR="00A96F5C" w:rsidRDefault="00A96F5C" w:rsidP="00A96F5C">
      <w:r>
        <w:t>3) wystąpiła istotna zmiana okoliczności powodująca, że prowadzenie postępowania lub wykonanie zamówienia nie leży w interesie publicznym, czego nie można było wcześniej przewidzieć;</w:t>
      </w:r>
    </w:p>
    <w:p w14:paraId="6E045096" w14:textId="77777777" w:rsidR="00A96F5C" w:rsidRDefault="00A96F5C" w:rsidP="00A96F5C">
      <w:r>
        <w:t>4) postępowanie obarczone jest niemożliwą do usunięcia wadą uniemożliwiającą zawarcie</w:t>
      </w:r>
    </w:p>
    <w:p w14:paraId="36947903" w14:textId="77777777" w:rsidR="00A96F5C" w:rsidRDefault="00A96F5C" w:rsidP="00A96F5C">
      <w:r>
        <w:t>niepodlegającej unieważnieniu umowy w sprawie zamówienia publicznego;</w:t>
      </w:r>
    </w:p>
    <w:p w14:paraId="78F33EEE" w14:textId="77777777" w:rsidR="00A96F5C" w:rsidRDefault="00A96F5C" w:rsidP="00A96F5C">
      <w:r>
        <w:t>5) wszystkie oferty, które wpłynęły w odpowiedzi na postępowanie są wadliwe i nie można tych wad usunąć.</w:t>
      </w:r>
    </w:p>
    <w:p w14:paraId="26C21E4F" w14:textId="77777777" w:rsidR="00A96F5C" w:rsidRDefault="00A96F5C" w:rsidP="00A96F5C">
      <w:r>
        <w:t>3. Zamawiający zastrzega sobie prawo do zamknięcia postępowania bez dokonania wyboru oferty lub do unieważnienia postępowania bez podania przyczyny.</w:t>
      </w:r>
    </w:p>
    <w:p w14:paraId="00117B45" w14:textId="77777777" w:rsidR="00A96F5C" w:rsidRDefault="00A96F5C" w:rsidP="00A96F5C">
      <w:r>
        <w:lastRenderedPageBreak/>
        <w:t>4. W wyjątkowych przypadkach Zamawiający może zmienić termin wykonania usługi lub</w:t>
      </w:r>
    </w:p>
    <w:p w14:paraId="39B2ACE1" w14:textId="77777777" w:rsidR="00A96F5C" w:rsidRDefault="00A96F5C" w:rsidP="00A96F5C">
      <w:r>
        <w:t>zrezygnować z wykonania usługi, o ile poinformuje o tym Wykonawcę najpóźniej na 7 dni przed rozpoczęciem prac przez Wykonawcę. W takiej sytuacji Wykonawcy nie przysługują żadne roszczenia finansowe wobec Zamawiającego.</w:t>
      </w:r>
    </w:p>
    <w:p w14:paraId="169F1107" w14:textId="77777777" w:rsidR="00A96F5C" w:rsidRDefault="00A96F5C" w:rsidP="00A96F5C">
      <w:r>
        <w:t>5. Zamawiający zastrzega sobie możliwość do wezwania Oferenta do uzupełnień po otwarciu ofert, jeśli będzie to konieczne.</w:t>
      </w:r>
    </w:p>
    <w:p w14:paraId="7C4F8845" w14:textId="77777777" w:rsidR="00A96F5C" w:rsidRDefault="00A96F5C" w:rsidP="00A96F5C"/>
    <w:p w14:paraId="3402040E" w14:textId="78E864BE" w:rsidR="00A96F5C" w:rsidRDefault="00A96F5C" w:rsidP="00A96F5C">
      <w:r>
        <w:t>Kody CPV</w:t>
      </w:r>
    </w:p>
    <w:p w14:paraId="747E1600" w14:textId="066DB7CD" w:rsidR="00A96F5C" w:rsidRDefault="00A96F5C" w:rsidP="00A96F5C">
      <w:r>
        <w:t>55520000-1 Usługi dostarczania posiłków</w:t>
      </w:r>
    </w:p>
    <w:p w14:paraId="6835C352" w14:textId="241F0360" w:rsidR="00A96F5C" w:rsidRDefault="00A96F5C" w:rsidP="00A96F5C">
      <w:r>
        <w:t>55523000-2 Usługi zaprowiantowania innych przedsiębiorstw lub instytucji</w:t>
      </w:r>
    </w:p>
    <w:p w14:paraId="002D148F" w14:textId="77777777" w:rsidR="00720FC3" w:rsidRDefault="00720FC3" w:rsidP="00A96F5C"/>
    <w:p w14:paraId="5D66E5B8" w14:textId="36F9EA8C" w:rsidR="00720FC3" w:rsidRPr="00720FC3" w:rsidRDefault="00720FC3" w:rsidP="00A96F5C">
      <w:pPr>
        <w:rPr>
          <w:b/>
          <w:bCs/>
        </w:rPr>
      </w:pPr>
      <w:r w:rsidRPr="00720FC3">
        <w:rPr>
          <w:b/>
          <w:bCs/>
          <w:highlight w:val="yellow"/>
        </w:rPr>
        <w:t>Warunki, jakie musi spełniać oferent</w:t>
      </w:r>
    </w:p>
    <w:p w14:paraId="453C0A79" w14:textId="77777777" w:rsidR="00720FC3" w:rsidRDefault="00720FC3" w:rsidP="00720FC3">
      <w:r>
        <w:t>Typ</w:t>
      </w:r>
    </w:p>
    <w:p w14:paraId="2B6AA704" w14:textId="77777777" w:rsidR="00720FC3" w:rsidRDefault="00720FC3" w:rsidP="00720FC3"/>
    <w:p w14:paraId="3595FCE0" w14:textId="77777777" w:rsidR="00720FC3" w:rsidRDefault="00720FC3" w:rsidP="00720FC3">
      <w:r>
        <w:t>Uprawnienia do wykonywania określonej działalności lub czynności</w:t>
      </w:r>
    </w:p>
    <w:p w14:paraId="5612EE99" w14:textId="77777777" w:rsidR="00720FC3" w:rsidRDefault="00720FC3" w:rsidP="00720FC3"/>
    <w:p w14:paraId="2F583987" w14:textId="77777777" w:rsidR="00720FC3" w:rsidRDefault="00720FC3" w:rsidP="00720FC3">
      <w:r>
        <w:t>Opis</w:t>
      </w:r>
    </w:p>
    <w:p w14:paraId="66A3B0A1" w14:textId="77777777" w:rsidR="00720FC3" w:rsidRDefault="00720FC3" w:rsidP="00720FC3"/>
    <w:p w14:paraId="30BC005C" w14:textId="77777777" w:rsidR="00720FC3" w:rsidRDefault="00720FC3" w:rsidP="00720FC3">
      <w:r>
        <w:t>Wykonawca spełnia następujące warunki udziału w postępowaniu:</w:t>
      </w:r>
    </w:p>
    <w:p w14:paraId="3766842B" w14:textId="77777777" w:rsidR="00720FC3" w:rsidRDefault="00720FC3" w:rsidP="00720FC3">
      <w:r>
        <w:t>- posiada co najmniej 5 letnie doświadczenie w zakresie przedmiotu zamówienia tj.: świadczenia usług cateringowych- potwierdzone referencjami</w:t>
      </w:r>
    </w:p>
    <w:p w14:paraId="72E928AE" w14:textId="77777777" w:rsidR="00720FC3" w:rsidRDefault="00720FC3" w:rsidP="00720FC3">
      <w:r>
        <w:t>- prowadzi działalność gospodarczą w zakresie przedmiotu zamówienia - KRS/CEIDG itp.</w:t>
      </w:r>
    </w:p>
    <w:p w14:paraId="75CA8ADA" w14:textId="77777777" w:rsidR="00720FC3" w:rsidRDefault="00720FC3" w:rsidP="00720FC3">
      <w:r>
        <w:t>- Znajomość Rozporządzenia Ministra Zdrowia: Orientacja w aktualnych przepisach dotyczących grup środków spożywczych dozwolonych do sprzedaży i podawania w placówkach oświatowych (Dz.U. 2016 poz. 1154) - weryfikacja na podstawie oświadczenia</w:t>
      </w:r>
    </w:p>
    <w:p w14:paraId="763DBFE8" w14:textId="77777777" w:rsidR="00720FC3" w:rsidRDefault="00720FC3" w:rsidP="00720FC3">
      <w:r>
        <w:t>• Zasady HACCP: Doświadczenie we wdrażaniu i przestrzeganiu systemu Analizy Zagrożeń i Krytycznych Punktów Kontroli w kuchniach zbiorowego żywienia, co jest niezbędne do zapewnienia bezpieczeństwa żywności.- weryfikacja na podstawie oświadczenia</w:t>
      </w:r>
    </w:p>
    <w:p w14:paraId="39F82B15" w14:textId="77777777" w:rsidR="00720FC3" w:rsidRDefault="00720FC3" w:rsidP="00720FC3">
      <w:r>
        <w:t>• Normy żywieniowe: Znajomość aktualnych norm żywienia dla populacji Polski, opracowanych m.in. przez Narodowy Instytut Zdrowia Publicznego PZH – Państwowy Instytut Badawczy (dawny Instytut Żywności i Żywienia) oraz Instytut Matki i Dziecka, z uwzględnieniem zapotrzebowania kalorycznego, proporcji białek, tłuszczów i węglowodanów. - weryfikacja na podstawie oświadczenia</w:t>
      </w:r>
    </w:p>
    <w:p w14:paraId="00998B97" w14:textId="77777777" w:rsidR="00720FC3" w:rsidRDefault="00720FC3" w:rsidP="00720FC3"/>
    <w:p w14:paraId="1D8CD3DC" w14:textId="77777777" w:rsidR="00720FC3" w:rsidRDefault="00720FC3" w:rsidP="00720FC3">
      <w:r>
        <w:t>Typ</w:t>
      </w:r>
    </w:p>
    <w:p w14:paraId="3EA854A6" w14:textId="77777777" w:rsidR="00720FC3" w:rsidRDefault="00720FC3" w:rsidP="00720FC3"/>
    <w:p w14:paraId="5AC42C59" w14:textId="77777777" w:rsidR="00720FC3" w:rsidRDefault="00720FC3" w:rsidP="00720FC3">
      <w:r>
        <w:lastRenderedPageBreak/>
        <w:t>Wiedza i doświadczenie</w:t>
      </w:r>
    </w:p>
    <w:p w14:paraId="32E631CB" w14:textId="77777777" w:rsidR="00720FC3" w:rsidRDefault="00720FC3" w:rsidP="00720FC3"/>
    <w:p w14:paraId="4410FBF5" w14:textId="77777777" w:rsidR="00720FC3" w:rsidRDefault="00720FC3" w:rsidP="00720FC3">
      <w:r>
        <w:t>Opis</w:t>
      </w:r>
    </w:p>
    <w:p w14:paraId="5A9EBD38" w14:textId="77777777" w:rsidR="00720FC3" w:rsidRDefault="00720FC3" w:rsidP="00720FC3"/>
    <w:p w14:paraId="16CDF7AB" w14:textId="77777777" w:rsidR="00720FC3" w:rsidRDefault="00720FC3" w:rsidP="00720FC3">
      <w:r>
        <w:t>Wykonawca spełnia następujące warunki udziału w postępowaniu:</w:t>
      </w:r>
    </w:p>
    <w:p w14:paraId="76A32B4B" w14:textId="77777777" w:rsidR="00720FC3" w:rsidRDefault="00720FC3" w:rsidP="00720FC3">
      <w:r>
        <w:t>- posiada co najmniej 5 letnie doświadczenie w zakresie przedmiotu zamówienia tj.: świadczenia usług cateringowych- potwierdzone referencjami</w:t>
      </w:r>
    </w:p>
    <w:p w14:paraId="6CC0C3B8" w14:textId="77777777" w:rsidR="00720FC3" w:rsidRDefault="00720FC3" w:rsidP="00720FC3">
      <w:r>
        <w:t>- prowadzi działalność gospodarczą w zakresie przedmiotu zamówienia - KRS/CEIDG itp.</w:t>
      </w:r>
    </w:p>
    <w:p w14:paraId="3A216434" w14:textId="77777777" w:rsidR="00720FC3" w:rsidRDefault="00720FC3" w:rsidP="00720FC3">
      <w:r>
        <w:t>- Znajomość Rozporządzenia Ministra Zdrowia: Orientacja w aktualnych przepisach dotyczących grup środków spożywczych dozwolonych do sprzedaży i podawania w placówkach oświatowych (Dz.U. 2016 poz. 1154) - weryfikacja na podstawie oświadczenia</w:t>
      </w:r>
    </w:p>
    <w:p w14:paraId="2E0DEA32" w14:textId="77777777" w:rsidR="00720FC3" w:rsidRDefault="00720FC3" w:rsidP="00720FC3">
      <w:r>
        <w:t>• Zasady HACCP: Doświadczenie we wdrażaniu i przestrzeganiu systemu Analizy Zagrożeń i Krytycznych Punktów Kontroli w kuchniach zbiorowego żywienia, co jest niezbędne do zapewnienia bezpieczeństwa żywności.- weryfikacja na podstawie oświadczenia</w:t>
      </w:r>
    </w:p>
    <w:p w14:paraId="66DE48B1" w14:textId="77777777" w:rsidR="00720FC3" w:rsidRDefault="00720FC3" w:rsidP="00720FC3">
      <w:r>
        <w:t>• Normy żywieniowe: Znajomość aktualnych norm żywienia dla populacji Polski, opracowanych m.in. przez Narodowy Instytut Zdrowia Publicznego PZH – Państwowy Instytut Badawczy (dawny Instytut Żywności i Żywienia) oraz Instytut Matki i Dziecka, z uwzględnieniem zapotrzebowania kalorycznego, proporcji białek, tłuszczów i węglowodanów. - weryfikacja na podstawie oświadczenia</w:t>
      </w:r>
    </w:p>
    <w:p w14:paraId="7897A7E8" w14:textId="77777777" w:rsidR="00720FC3" w:rsidRDefault="00720FC3" w:rsidP="00720FC3"/>
    <w:p w14:paraId="6D1167EA" w14:textId="77777777" w:rsidR="00720FC3" w:rsidRDefault="00720FC3" w:rsidP="00720FC3">
      <w:r>
        <w:t>Typ</w:t>
      </w:r>
    </w:p>
    <w:p w14:paraId="4FCC66EE" w14:textId="77777777" w:rsidR="00720FC3" w:rsidRDefault="00720FC3" w:rsidP="00720FC3"/>
    <w:p w14:paraId="6F959A17" w14:textId="77777777" w:rsidR="00720FC3" w:rsidRDefault="00720FC3" w:rsidP="00720FC3">
      <w:r>
        <w:t>Potencjał techniczny</w:t>
      </w:r>
    </w:p>
    <w:p w14:paraId="59455832" w14:textId="77777777" w:rsidR="00720FC3" w:rsidRDefault="00720FC3" w:rsidP="00720FC3"/>
    <w:p w14:paraId="5455491C" w14:textId="77777777" w:rsidR="00720FC3" w:rsidRDefault="00720FC3" w:rsidP="00720FC3">
      <w:r>
        <w:t>Opis</w:t>
      </w:r>
    </w:p>
    <w:p w14:paraId="66E293EE" w14:textId="77777777" w:rsidR="00720FC3" w:rsidRDefault="00720FC3" w:rsidP="00720FC3"/>
    <w:p w14:paraId="1D520CB8" w14:textId="77777777" w:rsidR="00720FC3" w:rsidRDefault="00720FC3" w:rsidP="00720FC3">
      <w:r>
        <w:t>Dysponują niezbędnym zapleczem technicznym oraz kadrą gwarantującą rzetelne wykonanie</w:t>
      </w:r>
    </w:p>
    <w:p w14:paraId="6FBEC0F6" w14:textId="77777777" w:rsidR="00720FC3" w:rsidRDefault="00720FC3" w:rsidP="00720FC3">
      <w:r>
        <w:t>zamówienia – weryfikacja na podstawie oświadczenia</w:t>
      </w:r>
    </w:p>
    <w:p w14:paraId="03FDA092" w14:textId="77777777" w:rsidR="00720FC3" w:rsidRDefault="00720FC3" w:rsidP="00720FC3"/>
    <w:p w14:paraId="3405B69D" w14:textId="77777777" w:rsidR="00720FC3" w:rsidRDefault="00720FC3" w:rsidP="00720FC3">
      <w:r>
        <w:t>Typ</w:t>
      </w:r>
    </w:p>
    <w:p w14:paraId="5A3B7A01" w14:textId="77777777" w:rsidR="00720FC3" w:rsidRDefault="00720FC3" w:rsidP="00720FC3"/>
    <w:p w14:paraId="36C45174" w14:textId="77777777" w:rsidR="00720FC3" w:rsidRDefault="00720FC3" w:rsidP="00720FC3">
      <w:r>
        <w:t>Osoby zdolne do wykonania zamówienia</w:t>
      </w:r>
    </w:p>
    <w:p w14:paraId="2475A7DC" w14:textId="77777777" w:rsidR="00720FC3" w:rsidRDefault="00720FC3" w:rsidP="00720FC3"/>
    <w:p w14:paraId="50B558CB" w14:textId="77777777" w:rsidR="00720FC3" w:rsidRDefault="00720FC3" w:rsidP="00720FC3">
      <w:r>
        <w:t>Opis</w:t>
      </w:r>
    </w:p>
    <w:p w14:paraId="581C5496" w14:textId="77777777" w:rsidR="00720FC3" w:rsidRDefault="00720FC3" w:rsidP="00720FC3"/>
    <w:p w14:paraId="51E5ED76" w14:textId="77777777" w:rsidR="00720FC3" w:rsidRDefault="00720FC3" w:rsidP="00720FC3">
      <w:r>
        <w:lastRenderedPageBreak/>
        <w:t>Wykonawca nie może być w żaden sposób powiązany osobowo lub kapitałowo z Zamawiającym.</w:t>
      </w:r>
    </w:p>
    <w:p w14:paraId="7CD3A214" w14:textId="77777777" w:rsidR="00720FC3" w:rsidRDefault="00720FC3" w:rsidP="00720FC3">
      <w:r>
        <w:t>Przez powiązanie kapitałowe lub osobowe rozumie się wzajemne powiązania pomiędzy</w:t>
      </w:r>
    </w:p>
    <w:p w14:paraId="5DFDCDC7" w14:textId="77777777" w:rsidR="00720FC3" w:rsidRDefault="00720FC3" w:rsidP="00720FC3">
      <w:r>
        <w:t>zamawiającym lub osobami upoważnionymi do zaciągania zobowiązań w imieniu Zamawiającego</w:t>
      </w:r>
    </w:p>
    <w:p w14:paraId="6CCC3683" w14:textId="77777777" w:rsidR="00720FC3" w:rsidRDefault="00720FC3" w:rsidP="00720FC3">
      <w:r>
        <w:t>lub osobami wykonującymi w imieniu Zamawiającego czynności związane z przygotowaniem i</w:t>
      </w:r>
    </w:p>
    <w:p w14:paraId="71543D04" w14:textId="77777777" w:rsidR="00720FC3" w:rsidRDefault="00720FC3" w:rsidP="00720FC3">
      <w:r>
        <w:t>przeprowadzeniem procedury wyboru wykonawcy a wykonawcą, polegające w szczególności na:</w:t>
      </w:r>
    </w:p>
    <w:p w14:paraId="47B5C55A" w14:textId="77777777" w:rsidR="00720FC3" w:rsidRDefault="00720FC3" w:rsidP="00720FC3">
      <w:r>
        <w:t>a)uczestniczeniu w spółce jako wspólnik spółki cywilnej lub spółki osobowej, posiadaniu co najmniej</w:t>
      </w:r>
    </w:p>
    <w:p w14:paraId="2360F420" w14:textId="77777777" w:rsidR="00720FC3" w:rsidRDefault="00720FC3" w:rsidP="00720FC3">
      <w:r>
        <w:t>10% udziałów lub akcji (o ile niższy próg nie wynika z przepisów prawa), pełnieniu funkcji członka</w:t>
      </w:r>
    </w:p>
    <w:p w14:paraId="59822EB7" w14:textId="77777777" w:rsidR="00720FC3" w:rsidRDefault="00720FC3" w:rsidP="00720FC3">
      <w:r>
        <w:t>organu nadzorczego lub zarządzającego, prokurenta, pełnomocnika,</w:t>
      </w:r>
    </w:p>
    <w:p w14:paraId="7246FA12" w14:textId="77777777" w:rsidR="00720FC3" w:rsidRDefault="00720FC3" w:rsidP="00720FC3">
      <w:r>
        <w:t>b)pozostawaniu w związku małżeńskim, w stosunku pokrewieństwa lub powinowactwa w linii</w:t>
      </w:r>
    </w:p>
    <w:p w14:paraId="27F46B58" w14:textId="77777777" w:rsidR="00720FC3" w:rsidRDefault="00720FC3" w:rsidP="00720FC3">
      <w:r>
        <w:t>prostej, pokrewieństwa lub powinowactwa w linii bocznej do drugiego stopnia, lub związaniu z tytułu</w:t>
      </w:r>
    </w:p>
    <w:p w14:paraId="66C6CA89" w14:textId="77777777" w:rsidR="00720FC3" w:rsidRDefault="00720FC3" w:rsidP="00720FC3">
      <w:r>
        <w:t>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354D31E" w14:textId="77777777" w:rsidR="00720FC3" w:rsidRDefault="00720FC3" w:rsidP="00720FC3">
      <w:r>
        <w:t>c)pozostawaniu z Zamawiającym w takim stosunku prawnym lub faktycznym, że istnieje</w:t>
      </w:r>
    </w:p>
    <w:p w14:paraId="18340E93" w14:textId="77777777" w:rsidR="00720FC3" w:rsidRDefault="00720FC3" w:rsidP="00720FC3">
      <w:r>
        <w:t>uzasadniona wątpliwość co do ich bezstronności lub niezależności w związku z postępowaniem o udzielenie zamówienia - załącznik nr 2.</w:t>
      </w:r>
    </w:p>
    <w:p w14:paraId="201FEDCD" w14:textId="77777777" w:rsidR="00720FC3" w:rsidRDefault="00720FC3" w:rsidP="00720FC3"/>
    <w:p w14:paraId="03F2A77F" w14:textId="77777777" w:rsidR="00720FC3" w:rsidRDefault="00720FC3" w:rsidP="00720FC3">
      <w:r>
        <w:t>Typ</w:t>
      </w:r>
    </w:p>
    <w:p w14:paraId="0F105455" w14:textId="77777777" w:rsidR="00720FC3" w:rsidRDefault="00720FC3" w:rsidP="00720FC3"/>
    <w:p w14:paraId="00800644" w14:textId="77777777" w:rsidR="00720FC3" w:rsidRDefault="00720FC3" w:rsidP="00720FC3">
      <w:r>
        <w:t>Sytuacja ekonomiczna i finansowa</w:t>
      </w:r>
    </w:p>
    <w:p w14:paraId="4A7D19D2" w14:textId="77777777" w:rsidR="00720FC3" w:rsidRDefault="00720FC3" w:rsidP="00720FC3"/>
    <w:p w14:paraId="3C547331" w14:textId="77777777" w:rsidR="00720FC3" w:rsidRDefault="00720FC3" w:rsidP="00720FC3">
      <w:r>
        <w:t>Opis</w:t>
      </w:r>
    </w:p>
    <w:p w14:paraId="0ED4054E" w14:textId="77777777" w:rsidR="00720FC3" w:rsidRDefault="00720FC3" w:rsidP="00720FC3"/>
    <w:p w14:paraId="76DC4764" w14:textId="77777777" w:rsidR="00720FC3" w:rsidRDefault="00720FC3" w:rsidP="00720FC3">
      <w:r>
        <w:t>Oferent znajduje się w sytuacji finansowej i ekonomicznej, zapewniającej prawidłowe wykonanie zamówienia – weryfikacja na podstawie oświadczenia.</w:t>
      </w:r>
    </w:p>
    <w:p w14:paraId="7BABC129" w14:textId="77777777" w:rsidR="00720FC3" w:rsidRDefault="00720FC3" w:rsidP="00720FC3"/>
    <w:p w14:paraId="071E2939" w14:textId="77777777" w:rsidR="00720FC3" w:rsidRDefault="00720FC3" w:rsidP="00720FC3">
      <w:r>
        <w:t>Typ</w:t>
      </w:r>
    </w:p>
    <w:p w14:paraId="2B2035C4" w14:textId="77777777" w:rsidR="00720FC3" w:rsidRDefault="00720FC3" w:rsidP="00720FC3"/>
    <w:p w14:paraId="0DBB73AD" w14:textId="77777777" w:rsidR="00720FC3" w:rsidRDefault="00720FC3" w:rsidP="00720FC3">
      <w:r>
        <w:t>Lista wymaganych dokumentów/oświadczeń</w:t>
      </w:r>
    </w:p>
    <w:p w14:paraId="6B5174A9" w14:textId="77777777" w:rsidR="00720FC3" w:rsidRDefault="00720FC3" w:rsidP="00720FC3"/>
    <w:p w14:paraId="2EF555CE" w14:textId="77777777" w:rsidR="00720FC3" w:rsidRDefault="00720FC3" w:rsidP="00720FC3">
      <w:r>
        <w:t>Opis</w:t>
      </w:r>
    </w:p>
    <w:p w14:paraId="14E99495" w14:textId="77777777" w:rsidR="00720FC3" w:rsidRDefault="00720FC3" w:rsidP="00720FC3"/>
    <w:p w14:paraId="5FF5DC50" w14:textId="77777777" w:rsidR="00720FC3" w:rsidRDefault="00720FC3" w:rsidP="00720FC3">
      <w:r>
        <w:lastRenderedPageBreak/>
        <w:t>1. Oferta cenowa wraz z załącznikami - zgodnie z załącznikiem</w:t>
      </w:r>
    </w:p>
    <w:p w14:paraId="7611CE23" w14:textId="77777777" w:rsidR="00720FC3" w:rsidRDefault="00720FC3" w:rsidP="00720FC3">
      <w:r>
        <w:t>2. Oświadczenie o braku powiązań - zgodnie z załącznikiem.</w:t>
      </w:r>
    </w:p>
    <w:p w14:paraId="241E1631" w14:textId="77777777" w:rsidR="00720FC3" w:rsidRDefault="00720FC3" w:rsidP="00720FC3">
      <w:r>
        <w:t>3. Oświadczenie dotyczące:</w:t>
      </w:r>
    </w:p>
    <w:p w14:paraId="31462AD8" w14:textId="77777777" w:rsidR="00720FC3" w:rsidRDefault="00720FC3" w:rsidP="00720FC3">
      <w:r>
        <w:t>- zaplecza technicznego</w:t>
      </w:r>
    </w:p>
    <w:p w14:paraId="6BE68086" w14:textId="77777777" w:rsidR="00720FC3" w:rsidRDefault="00720FC3" w:rsidP="00720FC3">
      <w:r>
        <w:t>- sytuacji finansowej i ekonomicznej - zgodnie z załącznikiem.</w:t>
      </w:r>
    </w:p>
    <w:p w14:paraId="04DD8FA4" w14:textId="77777777" w:rsidR="00720FC3" w:rsidRDefault="00720FC3" w:rsidP="00720FC3">
      <w:r>
        <w:t>- spełnienie kryteriów dostępu zgodnie z załącznikiem</w:t>
      </w:r>
    </w:p>
    <w:p w14:paraId="42DC3CE7" w14:textId="77777777" w:rsidR="00720FC3" w:rsidRDefault="00720FC3" w:rsidP="00720FC3">
      <w:r>
        <w:t>- referencje</w:t>
      </w:r>
    </w:p>
    <w:p w14:paraId="161937D9" w14:textId="77777777" w:rsidR="00720FC3" w:rsidRDefault="00720FC3" w:rsidP="00720FC3">
      <w:r>
        <w:t>4. Dokumenty rejestrowe Oferenta tj.: KRS, CEIDG itp..- jeśli dotyczy.</w:t>
      </w:r>
    </w:p>
    <w:p w14:paraId="60802FB6" w14:textId="77777777" w:rsidR="00720FC3" w:rsidRDefault="00720FC3" w:rsidP="00720FC3">
      <w:r>
        <w:t>Ofertę wraz z załącznikami należy złożyć wyłącznie za pośrednictwem Bazy Konkurencyjności.</w:t>
      </w:r>
    </w:p>
    <w:p w14:paraId="30B33594" w14:textId="77777777" w:rsidR="00720FC3" w:rsidRDefault="00720FC3" w:rsidP="00720FC3">
      <w:r>
        <w:t xml:space="preserve">Wszelkie pytania i wątpliwości należy kierować do </w:t>
      </w:r>
      <w:proofErr w:type="spellStart"/>
      <w:r>
        <w:t>Zamawiajacego</w:t>
      </w:r>
      <w:proofErr w:type="spellEnd"/>
      <w:r>
        <w:t xml:space="preserve"> jedynie za pośrednictwem Bazy</w:t>
      </w:r>
    </w:p>
    <w:p w14:paraId="661B4E26" w14:textId="77777777" w:rsidR="00720FC3" w:rsidRDefault="00720FC3" w:rsidP="00720FC3">
      <w:r>
        <w:t>Konkurencyjności</w:t>
      </w:r>
    </w:p>
    <w:p w14:paraId="61A1CDBC" w14:textId="77777777" w:rsidR="00720FC3" w:rsidRPr="00720FC3" w:rsidRDefault="00720FC3" w:rsidP="00720FC3">
      <w:pPr>
        <w:rPr>
          <w:b/>
          <w:bCs/>
        </w:rPr>
      </w:pPr>
      <w:r w:rsidRPr="00720FC3">
        <w:rPr>
          <w:b/>
          <w:bCs/>
          <w:highlight w:val="yellow"/>
        </w:rPr>
        <w:t>Kryteria oceny</w:t>
      </w:r>
    </w:p>
    <w:p w14:paraId="2D288AD6" w14:textId="77777777" w:rsidR="00720FC3" w:rsidRDefault="00720FC3" w:rsidP="00720FC3">
      <w:r>
        <w:t>Czy kryterium cenowe</w:t>
      </w:r>
    </w:p>
    <w:p w14:paraId="07630E7C" w14:textId="77777777" w:rsidR="00720FC3" w:rsidRDefault="00720FC3" w:rsidP="00720FC3"/>
    <w:p w14:paraId="7E2F5D3F" w14:textId="77777777" w:rsidR="00720FC3" w:rsidRDefault="00720FC3" w:rsidP="00720FC3">
      <w:r>
        <w:t>TAK</w:t>
      </w:r>
    </w:p>
    <w:p w14:paraId="7A192E8C" w14:textId="77777777" w:rsidR="00720FC3" w:rsidRDefault="00720FC3" w:rsidP="00720FC3"/>
    <w:p w14:paraId="331BAA05" w14:textId="77777777" w:rsidR="00720FC3" w:rsidRDefault="00720FC3" w:rsidP="00720FC3">
      <w:r>
        <w:t>Opis</w:t>
      </w:r>
    </w:p>
    <w:p w14:paraId="475650B7" w14:textId="77777777" w:rsidR="00720FC3" w:rsidRDefault="00720FC3" w:rsidP="00720FC3"/>
    <w:p w14:paraId="55636095" w14:textId="77777777" w:rsidR="00720FC3" w:rsidRDefault="00720FC3" w:rsidP="00720FC3">
      <w:r>
        <w:t>1)Cena brutto za łączną realizację usługi: 100% oceny Oferta z najniższą ceną otrzymuje 100 pkt. Pozostałe oferty punktowane są w następujący sposób:</w:t>
      </w:r>
    </w:p>
    <w:p w14:paraId="607D27BE" w14:textId="77777777" w:rsidR="00720FC3" w:rsidRDefault="00720FC3" w:rsidP="00720FC3">
      <w:r>
        <w:t>LP = x/y x 100 LP – liczba punktów przyznanych ofercie,</w:t>
      </w:r>
    </w:p>
    <w:p w14:paraId="3C6A8847" w14:textId="77777777" w:rsidR="00720FC3" w:rsidRDefault="00720FC3" w:rsidP="00720FC3">
      <w:r>
        <w:t>x – najniższa cena,</w:t>
      </w:r>
    </w:p>
    <w:p w14:paraId="3A102ECD" w14:textId="5DFAE6FB" w:rsidR="00720FC3" w:rsidRDefault="00720FC3" w:rsidP="00720FC3">
      <w:r>
        <w:t>y – cena oferty ocenianej</w:t>
      </w:r>
    </w:p>
    <w:p w14:paraId="38DA997C" w14:textId="77777777" w:rsidR="00720FC3" w:rsidRDefault="00720FC3" w:rsidP="00A96F5C"/>
    <w:p w14:paraId="4A126FF4" w14:textId="77777777" w:rsidR="00720FC3" w:rsidRDefault="00720FC3" w:rsidP="00A96F5C"/>
    <w:sectPr w:rsidR="00720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F5C"/>
    <w:rsid w:val="00050410"/>
    <w:rsid w:val="001F1B1C"/>
    <w:rsid w:val="004C4253"/>
    <w:rsid w:val="00543EAD"/>
    <w:rsid w:val="00720FC3"/>
    <w:rsid w:val="007A2CAA"/>
    <w:rsid w:val="00A96F5C"/>
    <w:rsid w:val="00AE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4B329"/>
  <w15:chartTrackingRefBased/>
  <w15:docId w15:val="{1E9D22C1-A672-4313-B813-CFE002B6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6F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6F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6F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6F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6F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6F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6F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6F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6F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6F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6F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6F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6F5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6F5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6F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6F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6F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6F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6F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6F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6F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6F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6F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6F5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96F5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6F5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6F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6F5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6F5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1203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Andżelika Kiełbowicz</dc:creator>
  <cp:keywords/>
  <dc:description/>
  <cp:lastModifiedBy>Andżelika Kiełbowicz</cp:lastModifiedBy>
  <cp:revision>2</cp:revision>
  <dcterms:created xsi:type="dcterms:W3CDTF">2025-12-03T10:49:00Z</dcterms:created>
  <dcterms:modified xsi:type="dcterms:W3CDTF">2025-12-03T13:25:00Z</dcterms:modified>
</cp:coreProperties>
</file>